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3F4C" w14:textId="77777777" w:rsidR="00DB56C1" w:rsidRDefault="00DB56C1"/>
    <w:p w14:paraId="738B3F4D" w14:textId="77777777" w:rsidR="00DB56C1" w:rsidRDefault="00DB56C1"/>
    <w:p w14:paraId="738B3F4E" w14:textId="77777777" w:rsidR="00DB56C1" w:rsidRDefault="00DB56C1"/>
    <w:p w14:paraId="738B3F4F" w14:textId="77777777" w:rsidR="0049518F" w:rsidRDefault="0049518F"/>
    <w:p w14:paraId="738B3F50" w14:textId="77777777" w:rsidR="0049518F" w:rsidRDefault="0049518F"/>
    <w:p w14:paraId="738B3F51" w14:textId="77777777" w:rsidR="00BD1462" w:rsidRDefault="00BD1462"/>
    <w:p w14:paraId="738B3F52" w14:textId="77777777" w:rsidR="00B40F96" w:rsidRDefault="006B018F" w:rsidP="00BD1462">
      <w:r>
        <w:rPr>
          <w:noProof/>
        </w:rPr>
        <w:drawing>
          <wp:anchor distT="0" distB="0" distL="114300" distR="114300" simplePos="0" relativeHeight="251659264" behindDoc="1" locked="0" layoutInCell="1" allowOverlap="1" wp14:anchorId="738B3F9C" wp14:editId="738B3F9D">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14:paraId="738B3F53" w14:textId="50E6850A" w:rsidR="00E7586C" w:rsidRPr="00E7586C" w:rsidRDefault="009B0ED9" w:rsidP="00E7586C">
      <w:pPr>
        <w:rPr>
          <w:rFonts w:ascii="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7586C" w:rsidRPr="00E7586C">
        <w:rPr>
          <w:rFonts w:ascii="Times New Roman" w:hAnsi="Times New Roman" w:cs="Times New Roman"/>
          <w:b/>
          <w:sz w:val="24"/>
          <w:szCs w:val="24"/>
        </w:rPr>
        <w:t xml:space="preserve">Ordinance     </w:t>
      </w:r>
      <w:r w:rsidR="001F6B0D">
        <w:rPr>
          <w:rFonts w:ascii="Times New Roman" w:hAnsi="Times New Roman" w:cs="Times New Roman"/>
          <w:b/>
          <w:sz w:val="24"/>
          <w:szCs w:val="24"/>
        </w:rPr>
        <w:t xml:space="preserve">   </w:t>
      </w:r>
      <w:r w:rsidR="00E7586C" w:rsidRPr="00E7586C">
        <w:rPr>
          <w:rFonts w:ascii="Times New Roman" w:hAnsi="Times New Roman" w:cs="Times New Roman"/>
          <w:b/>
          <w:sz w:val="24"/>
          <w:szCs w:val="24"/>
        </w:rPr>
        <w:t>#20</w:t>
      </w:r>
      <w:r w:rsidR="00E7586C">
        <w:rPr>
          <w:rFonts w:ascii="Times New Roman" w:hAnsi="Times New Roman" w:cs="Times New Roman"/>
          <w:b/>
          <w:sz w:val="24"/>
          <w:szCs w:val="24"/>
        </w:rPr>
        <w:t>2</w:t>
      </w:r>
      <w:r w:rsidR="00604F03">
        <w:rPr>
          <w:rFonts w:ascii="Times New Roman" w:hAnsi="Times New Roman" w:cs="Times New Roman"/>
          <w:b/>
          <w:sz w:val="24"/>
          <w:szCs w:val="24"/>
        </w:rPr>
        <w:t>3</w:t>
      </w:r>
      <w:r w:rsidR="00E36B36">
        <w:rPr>
          <w:rFonts w:ascii="Times New Roman" w:hAnsi="Times New Roman" w:cs="Times New Roman"/>
          <w:b/>
          <w:sz w:val="24"/>
          <w:szCs w:val="24"/>
        </w:rPr>
        <w:t>.0</w:t>
      </w:r>
      <w:r w:rsidR="006E0BB4">
        <w:rPr>
          <w:rFonts w:ascii="Times New Roman" w:hAnsi="Times New Roman" w:cs="Times New Roman"/>
          <w:b/>
          <w:sz w:val="24"/>
          <w:szCs w:val="24"/>
        </w:rPr>
        <w:t>3</w:t>
      </w:r>
    </w:p>
    <w:p w14:paraId="738B3F54" w14:textId="652D46A5" w:rsidR="00E7586C" w:rsidRPr="00E7586C" w:rsidRDefault="00E7586C" w:rsidP="00E7586C">
      <w:pPr>
        <w:rPr>
          <w:rFonts w:ascii="Times New Roman" w:hAnsi="Times New Roman" w:cs="Times New Roman"/>
          <w:b/>
          <w:sz w:val="24"/>
          <w:szCs w:val="24"/>
        </w:rPr>
      </w:pP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t>1</w:t>
      </w:r>
      <w:r w:rsidRPr="00E7586C">
        <w:rPr>
          <w:rFonts w:ascii="Times New Roman" w:hAnsi="Times New Roman" w:cs="Times New Roman"/>
          <w:b/>
          <w:sz w:val="24"/>
          <w:szCs w:val="24"/>
          <w:vertAlign w:val="superscript"/>
        </w:rPr>
        <w:t>st</w:t>
      </w:r>
      <w:r w:rsidRPr="00E7586C">
        <w:rPr>
          <w:rFonts w:ascii="Times New Roman" w:hAnsi="Times New Roman" w:cs="Times New Roman"/>
          <w:b/>
          <w:sz w:val="24"/>
          <w:szCs w:val="24"/>
        </w:rPr>
        <w:t xml:space="preserve"> Reading:  </w:t>
      </w:r>
      <w:r>
        <w:rPr>
          <w:rFonts w:ascii="Times New Roman" w:hAnsi="Times New Roman" w:cs="Times New Roman"/>
          <w:b/>
          <w:sz w:val="24"/>
          <w:szCs w:val="24"/>
        </w:rPr>
        <w:t xml:space="preserve"> </w:t>
      </w:r>
      <w:r w:rsidR="00745321">
        <w:rPr>
          <w:rFonts w:ascii="Times New Roman" w:hAnsi="Times New Roman" w:cs="Times New Roman"/>
          <w:b/>
          <w:sz w:val="24"/>
          <w:szCs w:val="24"/>
        </w:rPr>
        <w:t>10.16</w:t>
      </w:r>
      <w:r>
        <w:rPr>
          <w:rFonts w:ascii="Times New Roman" w:hAnsi="Times New Roman" w:cs="Times New Roman"/>
          <w:b/>
          <w:sz w:val="24"/>
          <w:szCs w:val="24"/>
        </w:rPr>
        <w:t>.202</w:t>
      </w:r>
      <w:r w:rsidR="003E6ED2">
        <w:rPr>
          <w:rFonts w:ascii="Times New Roman" w:hAnsi="Times New Roman" w:cs="Times New Roman"/>
          <w:b/>
          <w:sz w:val="24"/>
          <w:szCs w:val="24"/>
        </w:rPr>
        <w:t>3</w:t>
      </w:r>
    </w:p>
    <w:p w14:paraId="738B3F55" w14:textId="3987B568" w:rsidR="00E7586C" w:rsidRPr="00E7586C" w:rsidRDefault="00E7586C" w:rsidP="00E7586C">
      <w:pPr>
        <w:rPr>
          <w:rFonts w:ascii="Times New Roman" w:hAnsi="Times New Roman" w:cs="Times New Roman"/>
          <w:b/>
          <w:sz w:val="24"/>
          <w:szCs w:val="24"/>
        </w:rPr>
      </w:pP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r>
      <w:r w:rsidRPr="00E7586C">
        <w:rPr>
          <w:rFonts w:ascii="Times New Roman" w:hAnsi="Times New Roman" w:cs="Times New Roman"/>
          <w:b/>
          <w:sz w:val="24"/>
          <w:szCs w:val="24"/>
        </w:rPr>
        <w:tab/>
        <w:t>2</w:t>
      </w:r>
      <w:r w:rsidRPr="00E7586C">
        <w:rPr>
          <w:rFonts w:ascii="Times New Roman" w:hAnsi="Times New Roman" w:cs="Times New Roman"/>
          <w:b/>
          <w:sz w:val="24"/>
          <w:szCs w:val="24"/>
          <w:vertAlign w:val="superscript"/>
        </w:rPr>
        <w:t>nd</w:t>
      </w:r>
      <w:r w:rsidRPr="00E7586C">
        <w:rPr>
          <w:rFonts w:ascii="Times New Roman" w:hAnsi="Times New Roman" w:cs="Times New Roman"/>
          <w:b/>
          <w:sz w:val="24"/>
          <w:szCs w:val="24"/>
        </w:rPr>
        <w:t xml:space="preserve"> Reading:  </w:t>
      </w:r>
      <w:r w:rsidR="00745321">
        <w:rPr>
          <w:rFonts w:ascii="Times New Roman" w:hAnsi="Times New Roman" w:cs="Times New Roman"/>
          <w:b/>
          <w:sz w:val="24"/>
          <w:szCs w:val="24"/>
        </w:rPr>
        <w:t>11.20</w:t>
      </w:r>
      <w:r>
        <w:rPr>
          <w:rFonts w:ascii="Times New Roman" w:hAnsi="Times New Roman" w:cs="Times New Roman"/>
          <w:b/>
          <w:sz w:val="24"/>
          <w:szCs w:val="24"/>
        </w:rPr>
        <w:t>.202</w:t>
      </w:r>
      <w:r w:rsidR="00916101">
        <w:rPr>
          <w:rFonts w:ascii="Times New Roman" w:hAnsi="Times New Roman" w:cs="Times New Roman"/>
          <w:b/>
          <w:sz w:val="24"/>
          <w:szCs w:val="24"/>
        </w:rPr>
        <w:t>3</w:t>
      </w:r>
    </w:p>
    <w:p w14:paraId="738B3F56" w14:textId="77777777" w:rsidR="00E7586C" w:rsidRPr="00E7586C" w:rsidRDefault="00E7586C" w:rsidP="00E7586C">
      <w:pPr>
        <w:rPr>
          <w:rFonts w:ascii="Times New Roman" w:hAnsi="Times New Roman" w:cs="Times New Roman"/>
          <w:b/>
          <w:sz w:val="24"/>
          <w:szCs w:val="24"/>
        </w:rPr>
      </w:pPr>
    </w:p>
    <w:p w14:paraId="21B13DD3" w14:textId="77777777" w:rsidR="00982496" w:rsidRDefault="00982496" w:rsidP="00E7586C">
      <w:pPr>
        <w:rPr>
          <w:rFonts w:ascii="Times New Roman" w:hAnsi="Times New Roman" w:cs="Times New Roman"/>
          <w:b/>
          <w:sz w:val="24"/>
          <w:szCs w:val="24"/>
        </w:rPr>
      </w:pPr>
    </w:p>
    <w:p w14:paraId="738B3F57" w14:textId="1AD96981" w:rsidR="00E7586C" w:rsidRPr="00E7586C" w:rsidRDefault="00E7586C" w:rsidP="00E7586C">
      <w:pPr>
        <w:rPr>
          <w:rFonts w:ascii="Times New Roman" w:hAnsi="Times New Roman" w:cs="Times New Roman"/>
          <w:b/>
          <w:sz w:val="24"/>
          <w:szCs w:val="24"/>
        </w:rPr>
      </w:pPr>
      <w:r w:rsidRPr="00E7586C">
        <w:rPr>
          <w:rFonts w:ascii="Times New Roman" w:hAnsi="Times New Roman" w:cs="Times New Roman"/>
          <w:b/>
          <w:sz w:val="24"/>
          <w:szCs w:val="24"/>
        </w:rPr>
        <w:t>STATE OF SOUTH CAROLINA</w:t>
      </w:r>
      <w:r w:rsidRPr="00E7586C">
        <w:rPr>
          <w:rFonts w:ascii="Times New Roman" w:hAnsi="Times New Roman" w:cs="Times New Roman"/>
          <w:b/>
          <w:sz w:val="24"/>
          <w:szCs w:val="24"/>
        </w:rPr>
        <w:tab/>
      </w:r>
      <w:r w:rsidRPr="00E7586C">
        <w:rPr>
          <w:rFonts w:ascii="Times New Roman" w:hAnsi="Times New Roman" w:cs="Times New Roman"/>
          <w:b/>
          <w:sz w:val="24"/>
          <w:szCs w:val="24"/>
        </w:rPr>
        <w:tab/>
        <w:t>)</w:t>
      </w:r>
      <w:r w:rsidRPr="00E7586C">
        <w:rPr>
          <w:rFonts w:ascii="Times New Roman" w:hAnsi="Times New Roman" w:cs="Times New Roman"/>
          <w:b/>
          <w:sz w:val="24"/>
          <w:szCs w:val="24"/>
        </w:rPr>
        <w:tab/>
      </w:r>
      <w:r w:rsidRPr="00E7586C">
        <w:rPr>
          <w:rFonts w:ascii="Times New Roman" w:hAnsi="Times New Roman" w:cs="Times New Roman"/>
          <w:b/>
          <w:sz w:val="24"/>
          <w:szCs w:val="24"/>
        </w:rPr>
        <w:tab/>
        <w:t xml:space="preserve">AN ORDINANCE TO </w:t>
      </w:r>
    </w:p>
    <w:p w14:paraId="738B3F58" w14:textId="72C4384B" w:rsidR="00E7586C" w:rsidRPr="00E7586C" w:rsidRDefault="00145EBC" w:rsidP="00E7586C">
      <w:pPr>
        <w:rPr>
          <w:rFonts w:ascii="Times New Roman" w:hAnsi="Times New Roman" w:cs="Times New Roman"/>
          <w:b/>
          <w:sz w:val="24"/>
          <w:szCs w:val="24"/>
        </w:rPr>
      </w:pPr>
      <w:r>
        <w:rPr>
          <w:rFonts w:ascii="Times New Roman" w:hAnsi="Times New Roman" w:cs="Times New Roman"/>
          <w:b/>
          <w:sz w:val="24"/>
          <w:szCs w:val="24"/>
        </w:rPr>
        <w:t xml:space="preserve">COUNTY OF </w:t>
      </w:r>
      <w:r w:rsidR="002109C9">
        <w:rPr>
          <w:rFonts w:ascii="Times New Roman" w:hAnsi="Times New Roman" w:cs="Times New Roman"/>
          <w:b/>
          <w:sz w:val="24"/>
          <w:szCs w:val="24"/>
        </w:rPr>
        <w:t>HORRY</w:t>
      </w:r>
      <w:r w:rsidR="002109C9">
        <w:rPr>
          <w:rFonts w:ascii="Times New Roman" w:hAnsi="Times New Roman" w:cs="Times New Roman"/>
          <w:b/>
          <w:sz w:val="24"/>
          <w:szCs w:val="24"/>
        </w:rPr>
        <w:tab/>
      </w:r>
      <w:r w:rsidR="002109C9">
        <w:rPr>
          <w:rFonts w:ascii="Times New Roman" w:hAnsi="Times New Roman" w:cs="Times New Roman"/>
          <w:b/>
          <w:sz w:val="24"/>
          <w:szCs w:val="24"/>
        </w:rPr>
        <w:tab/>
      </w:r>
      <w:r w:rsidR="002109C9">
        <w:rPr>
          <w:rFonts w:ascii="Times New Roman" w:hAnsi="Times New Roman" w:cs="Times New Roman"/>
          <w:b/>
          <w:sz w:val="24"/>
          <w:szCs w:val="24"/>
        </w:rPr>
        <w:tab/>
        <w:t>)</w:t>
      </w:r>
      <w:r w:rsidR="002109C9">
        <w:rPr>
          <w:rFonts w:ascii="Times New Roman" w:hAnsi="Times New Roman" w:cs="Times New Roman"/>
          <w:b/>
          <w:sz w:val="24"/>
          <w:szCs w:val="24"/>
        </w:rPr>
        <w:tab/>
      </w:r>
      <w:r w:rsidR="002109C9">
        <w:rPr>
          <w:rFonts w:ascii="Times New Roman" w:hAnsi="Times New Roman" w:cs="Times New Roman"/>
          <w:b/>
          <w:sz w:val="24"/>
          <w:szCs w:val="24"/>
        </w:rPr>
        <w:tab/>
      </w:r>
      <w:r w:rsidR="00B94143">
        <w:rPr>
          <w:rFonts w:ascii="Times New Roman" w:hAnsi="Times New Roman" w:cs="Times New Roman"/>
          <w:b/>
          <w:sz w:val="24"/>
          <w:szCs w:val="24"/>
        </w:rPr>
        <w:t>APPEAL TO COUNCIL OR IT</w:t>
      </w:r>
      <w:r w:rsidR="00C04F0F">
        <w:rPr>
          <w:rFonts w:ascii="Times New Roman" w:hAnsi="Times New Roman" w:cs="Times New Roman"/>
          <w:b/>
          <w:sz w:val="24"/>
          <w:szCs w:val="24"/>
        </w:rPr>
        <w:t>S</w:t>
      </w:r>
    </w:p>
    <w:p w14:paraId="1460620B" w14:textId="77777777" w:rsidR="00DF11BA" w:rsidRDefault="009C47EA" w:rsidP="00E7586C">
      <w:pPr>
        <w:rPr>
          <w:rFonts w:ascii="Times New Roman" w:hAnsi="Times New Roman" w:cs="Times New Roman"/>
          <w:b/>
          <w:sz w:val="24"/>
          <w:szCs w:val="24"/>
        </w:rPr>
      </w:pPr>
      <w:r>
        <w:rPr>
          <w:rFonts w:ascii="Times New Roman" w:hAnsi="Times New Roman" w:cs="Times New Roman"/>
          <w:b/>
          <w:sz w:val="24"/>
          <w:szCs w:val="24"/>
        </w:rPr>
        <w:t>TOWN OF BRIARCLIFFE ACRES</w:t>
      </w:r>
      <w:r w:rsidR="002109C9">
        <w:rPr>
          <w:rFonts w:ascii="Times New Roman" w:hAnsi="Times New Roman" w:cs="Times New Roman"/>
          <w:b/>
          <w:sz w:val="24"/>
          <w:szCs w:val="24"/>
        </w:rPr>
        <w:tab/>
      </w:r>
      <w:r w:rsidR="00E7586C" w:rsidRPr="00E7586C">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00C04F0F">
        <w:rPr>
          <w:rFonts w:ascii="Times New Roman" w:hAnsi="Times New Roman" w:cs="Times New Roman"/>
          <w:b/>
          <w:sz w:val="24"/>
          <w:szCs w:val="24"/>
        </w:rPr>
        <w:t>DESIGNEE</w:t>
      </w:r>
      <w:r w:rsidR="00E7586C" w:rsidRPr="00E7586C">
        <w:rPr>
          <w:rFonts w:ascii="Times New Roman" w:hAnsi="Times New Roman" w:cs="Times New Roman"/>
          <w:b/>
          <w:sz w:val="24"/>
          <w:szCs w:val="24"/>
        </w:rPr>
        <w:tab/>
      </w:r>
    </w:p>
    <w:p w14:paraId="59D6B4FE" w14:textId="77777777" w:rsidR="00DF11BA" w:rsidRDefault="00DF11BA" w:rsidP="00E7586C">
      <w:pPr>
        <w:rPr>
          <w:rFonts w:ascii="Times New Roman" w:hAnsi="Times New Roman" w:cs="Times New Roman"/>
          <w:b/>
          <w:sz w:val="24"/>
          <w:szCs w:val="24"/>
        </w:rPr>
      </w:pPr>
    </w:p>
    <w:p w14:paraId="631D3880" w14:textId="1CC3FFD3" w:rsidR="00EA1943" w:rsidRPr="00576843" w:rsidRDefault="00EA1943" w:rsidP="00EA1943">
      <w:pPr>
        <w:shd w:val="clear" w:color="auto" w:fill="FFFFFF"/>
        <w:spacing w:line="420" w:lineRule="atLeast"/>
        <w:textAlignment w:val="center"/>
        <w:rPr>
          <w:rFonts w:ascii="Open Sans" w:eastAsia="Times New Roman" w:hAnsi="Open Sans" w:cs="Open Sans"/>
          <w:b/>
          <w:bCs/>
          <w:color w:val="313335"/>
          <w:sz w:val="27"/>
          <w:szCs w:val="27"/>
        </w:rPr>
      </w:pPr>
      <w:r w:rsidRPr="00576843">
        <w:rPr>
          <w:rFonts w:ascii="Open Sans" w:eastAsia="Times New Roman" w:hAnsi="Open Sans" w:cs="Open Sans"/>
          <w:b/>
          <w:bCs/>
          <w:color w:val="313335"/>
          <w:sz w:val="27"/>
          <w:szCs w:val="27"/>
        </w:rPr>
        <w:t xml:space="preserve">Appeals to council or its </w:t>
      </w:r>
      <w:proofErr w:type="gramStart"/>
      <w:r w:rsidRPr="00576843">
        <w:rPr>
          <w:rFonts w:ascii="Open Sans" w:eastAsia="Times New Roman" w:hAnsi="Open Sans" w:cs="Open Sans"/>
          <w:b/>
          <w:bCs/>
          <w:color w:val="313335"/>
          <w:sz w:val="27"/>
          <w:szCs w:val="27"/>
        </w:rPr>
        <w:t>designee</w:t>
      </w:r>
      <w:proofErr w:type="gramEnd"/>
      <w:r w:rsidRPr="00576843">
        <w:rPr>
          <w:rFonts w:ascii="Open Sans" w:eastAsia="Times New Roman" w:hAnsi="Open Sans" w:cs="Open Sans"/>
          <w:b/>
          <w:bCs/>
          <w:color w:val="313335"/>
          <w:sz w:val="27"/>
          <w:szCs w:val="27"/>
        </w:rPr>
        <w:t>.</w:t>
      </w:r>
    </w:p>
    <w:p w14:paraId="730D7B16" w14:textId="3B344B4C" w:rsidR="00EA1943" w:rsidRDefault="00EA1943" w:rsidP="00EA1943">
      <w:pPr>
        <w:shd w:val="clear" w:color="auto" w:fill="FFFFFF"/>
        <w:spacing w:before="100" w:beforeAutospacing="1" w:after="100" w:afterAutospacing="1" w:line="240" w:lineRule="auto"/>
        <w:rPr>
          <w:rFonts w:ascii="Open Sans" w:eastAsia="Times New Roman" w:hAnsi="Open Sans" w:cs="Open Sans"/>
          <w:color w:val="313335"/>
          <w:spacing w:val="2"/>
          <w:sz w:val="21"/>
          <w:szCs w:val="21"/>
        </w:rPr>
      </w:pPr>
      <w:r w:rsidRPr="00576843">
        <w:rPr>
          <w:rFonts w:ascii="Open Sans" w:eastAsia="Times New Roman" w:hAnsi="Open Sans" w:cs="Open Sans"/>
          <w:color w:val="313335"/>
          <w:spacing w:val="2"/>
          <w:sz w:val="21"/>
          <w:szCs w:val="21"/>
        </w:rPr>
        <w:t>(a)</w:t>
      </w:r>
      <w:r>
        <w:rPr>
          <w:rFonts w:ascii="Open Sans" w:eastAsia="Times New Roman" w:hAnsi="Open Sans" w:cs="Open Sans"/>
          <w:color w:val="313335"/>
          <w:spacing w:val="2"/>
          <w:sz w:val="21"/>
          <w:szCs w:val="21"/>
        </w:rPr>
        <w:t xml:space="preserve"> With exception of matters involving enforcement of the </w:t>
      </w:r>
      <w:r w:rsidR="00982496">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own’s zoning ordinances a</w:t>
      </w:r>
      <w:r w:rsidRPr="00576843">
        <w:rPr>
          <w:rFonts w:ascii="Open Sans" w:eastAsia="Times New Roman" w:hAnsi="Open Sans" w:cs="Open Sans"/>
          <w:color w:val="313335"/>
          <w:spacing w:val="2"/>
          <w:sz w:val="21"/>
          <w:szCs w:val="21"/>
        </w:rPr>
        <w:t>ny person aggrieved by a determination</w:t>
      </w:r>
      <w:r>
        <w:rPr>
          <w:rFonts w:ascii="Open Sans" w:eastAsia="Times New Roman" w:hAnsi="Open Sans" w:cs="Open Sans"/>
          <w:color w:val="313335"/>
          <w:spacing w:val="2"/>
          <w:sz w:val="21"/>
          <w:szCs w:val="21"/>
        </w:rPr>
        <w:t xml:space="preserve"> or decision of a designated officer or</w:t>
      </w:r>
      <w:r w:rsidRPr="00576843">
        <w:rPr>
          <w:rFonts w:ascii="Open Sans" w:eastAsia="Times New Roman" w:hAnsi="Open Sans" w:cs="Open Sans"/>
          <w:color w:val="313335"/>
          <w:spacing w:val="2"/>
          <w:sz w:val="21"/>
          <w:szCs w:val="21"/>
        </w:rPr>
        <w:t xml:space="preserve"> official </w:t>
      </w:r>
      <w:r>
        <w:rPr>
          <w:rFonts w:ascii="Open Sans" w:eastAsia="Times New Roman" w:hAnsi="Open Sans" w:cs="Open Sans"/>
          <w:color w:val="313335"/>
          <w:spacing w:val="2"/>
          <w:sz w:val="21"/>
          <w:szCs w:val="21"/>
        </w:rPr>
        <w:t xml:space="preserve">of the Town </w:t>
      </w:r>
      <w:r w:rsidRPr="00576843">
        <w:rPr>
          <w:rFonts w:ascii="Open Sans" w:eastAsia="Times New Roman" w:hAnsi="Open Sans" w:cs="Open Sans"/>
          <w:color w:val="313335"/>
          <w:spacing w:val="2"/>
          <w:sz w:val="21"/>
          <w:szCs w:val="21"/>
        </w:rPr>
        <w:t xml:space="preserve">may appeal the decision to </w:t>
      </w:r>
      <w:r w:rsidR="007C6B35">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84441F">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its designee, by written request stating the reasons for appeal, filed with the </w:t>
      </w:r>
      <w:r>
        <w:rPr>
          <w:rFonts w:ascii="Open Sans" w:eastAsia="Times New Roman" w:hAnsi="Open Sans" w:cs="Open Sans"/>
          <w:color w:val="313335"/>
          <w:spacing w:val="2"/>
          <w:sz w:val="21"/>
          <w:szCs w:val="21"/>
        </w:rPr>
        <w:t xml:space="preserve">designated officer </w:t>
      </w:r>
      <w:r w:rsidRPr="00576843">
        <w:rPr>
          <w:rFonts w:ascii="Open Sans" w:eastAsia="Times New Roman" w:hAnsi="Open Sans" w:cs="Open Sans"/>
          <w:color w:val="313335"/>
          <w:spacing w:val="2"/>
          <w:sz w:val="21"/>
          <w:szCs w:val="21"/>
        </w:rPr>
        <w:t>within 15 days after service by certified mail or personal service of the notice of determination,</w:t>
      </w:r>
      <w:r>
        <w:rPr>
          <w:rFonts w:ascii="Open Sans" w:eastAsia="Times New Roman" w:hAnsi="Open Sans" w:cs="Open Sans"/>
          <w:color w:val="313335"/>
          <w:spacing w:val="2"/>
          <w:sz w:val="21"/>
          <w:szCs w:val="21"/>
        </w:rPr>
        <w:t xml:space="preserve"> or decision</w:t>
      </w:r>
      <w:r w:rsidRPr="00576843">
        <w:rPr>
          <w:rFonts w:ascii="Open Sans" w:eastAsia="Times New Roman" w:hAnsi="Open Sans" w:cs="Open Sans"/>
          <w:color w:val="313335"/>
          <w:spacing w:val="2"/>
          <w:sz w:val="21"/>
          <w:szCs w:val="21"/>
        </w:rPr>
        <w:t xml:space="preserve">. The request for appeal shall also state the address where the hearing notice and the written decision of </w:t>
      </w:r>
      <w:r w:rsidR="007C6B35">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7C6B35">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its </w:t>
      </w:r>
      <w:proofErr w:type="gramStart"/>
      <w:r w:rsidRPr="00576843">
        <w:rPr>
          <w:rFonts w:ascii="Open Sans" w:eastAsia="Times New Roman" w:hAnsi="Open Sans" w:cs="Open Sans"/>
          <w:color w:val="313335"/>
          <w:spacing w:val="2"/>
          <w:sz w:val="21"/>
          <w:szCs w:val="21"/>
        </w:rPr>
        <w:t>designee</w:t>
      </w:r>
      <w:proofErr w:type="gramEnd"/>
      <w:r w:rsidRPr="00576843">
        <w:rPr>
          <w:rFonts w:ascii="Open Sans" w:eastAsia="Times New Roman" w:hAnsi="Open Sans" w:cs="Open Sans"/>
          <w:color w:val="313335"/>
          <w:spacing w:val="2"/>
          <w:sz w:val="21"/>
          <w:szCs w:val="21"/>
        </w:rPr>
        <w:t xml:space="preserve"> shall be given, if different from the address provided in the </w:t>
      </w:r>
      <w:r>
        <w:rPr>
          <w:rFonts w:ascii="Open Sans" w:eastAsia="Times New Roman" w:hAnsi="Open Sans" w:cs="Open Sans"/>
          <w:color w:val="313335"/>
          <w:spacing w:val="2"/>
          <w:sz w:val="21"/>
          <w:szCs w:val="21"/>
        </w:rPr>
        <w:t>aggrieved person’s Notice of Appeal</w:t>
      </w:r>
      <w:r w:rsidRPr="00576843">
        <w:rPr>
          <w:rFonts w:ascii="Open Sans" w:eastAsia="Times New Roman" w:hAnsi="Open Sans" w:cs="Open Sans"/>
          <w:color w:val="313335"/>
          <w:spacing w:val="2"/>
          <w:sz w:val="21"/>
          <w:szCs w:val="21"/>
        </w:rPr>
        <w:t>. Failure to timely appeal waives any right to contest the determination</w:t>
      </w:r>
      <w:r>
        <w:rPr>
          <w:rFonts w:ascii="Open Sans" w:eastAsia="Times New Roman" w:hAnsi="Open Sans" w:cs="Open Sans"/>
          <w:color w:val="313335"/>
          <w:spacing w:val="2"/>
          <w:sz w:val="21"/>
          <w:szCs w:val="21"/>
        </w:rPr>
        <w:t xml:space="preserve"> or decision.</w:t>
      </w:r>
    </w:p>
    <w:p w14:paraId="6737ED1B" w14:textId="2EC94DF7" w:rsidR="00EA1943" w:rsidRDefault="00EA1943" w:rsidP="00EA1943">
      <w:pPr>
        <w:shd w:val="clear" w:color="auto" w:fill="FFFFFF"/>
        <w:spacing w:before="100" w:beforeAutospacing="1" w:after="100" w:afterAutospacing="1" w:line="240" w:lineRule="auto"/>
        <w:rPr>
          <w:rFonts w:ascii="Open Sans" w:eastAsia="Times New Roman" w:hAnsi="Open Sans" w:cs="Open Sans"/>
          <w:color w:val="313335"/>
          <w:spacing w:val="2"/>
          <w:sz w:val="21"/>
          <w:szCs w:val="21"/>
        </w:rPr>
      </w:pPr>
      <w:r w:rsidRPr="00576843">
        <w:rPr>
          <w:rFonts w:ascii="Open Sans" w:eastAsia="Times New Roman" w:hAnsi="Open Sans" w:cs="Open Sans"/>
          <w:color w:val="313335"/>
          <w:spacing w:val="2"/>
          <w:sz w:val="21"/>
          <w:szCs w:val="21"/>
        </w:rPr>
        <w:t>(b)</w:t>
      </w:r>
      <w:r>
        <w:rPr>
          <w:rFonts w:ascii="Open Sans" w:eastAsia="Times New Roman" w:hAnsi="Open Sans" w:cs="Open Sans"/>
          <w:color w:val="313335"/>
          <w:spacing w:val="2"/>
          <w:sz w:val="21"/>
          <w:szCs w:val="21"/>
        </w:rPr>
        <w:t xml:space="preserve">   </w:t>
      </w:r>
      <w:r w:rsidRPr="00576843">
        <w:rPr>
          <w:rFonts w:ascii="Open Sans" w:eastAsia="Times New Roman" w:hAnsi="Open Sans" w:cs="Open Sans"/>
          <w:color w:val="313335"/>
          <w:spacing w:val="2"/>
          <w:sz w:val="21"/>
          <w:szCs w:val="21"/>
        </w:rPr>
        <w:t xml:space="preserve">A hearing on an appeal from a </w:t>
      </w:r>
      <w:r>
        <w:rPr>
          <w:rFonts w:ascii="Open Sans" w:eastAsia="Times New Roman" w:hAnsi="Open Sans" w:cs="Open Sans"/>
          <w:color w:val="313335"/>
          <w:spacing w:val="2"/>
          <w:sz w:val="21"/>
          <w:szCs w:val="21"/>
        </w:rPr>
        <w:t>decision of a designated officer</w:t>
      </w:r>
      <w:r w:rsidRPr="00576843">
        <w:rPr>
          <w:rFonts w:ascii="Open Sans" w:eastAsia="Times New Roman" w:hAnsi="Open Sans" w:cs="Open Sans"/>
          <w:color w:val="313335"/>
          <w:spacing w:val="2"/>
          <w:sz w:val="21"/>
          <w:szCs w:val="21"/>
        </w:rPr>
        <w:t xml:space="preserve"> shall be held by </w:t>
      </w:r>
      <w:r w:rsidR="0085226A">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 xml:space="preserve">own </w:t>
      </w:r>
      <w:r w:rsidR="0085226A">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by its </w:t>
      </w:r>
      <w:proofErr w:type="gramStart"/>
      <w:r w:rsidRPr="00576843">
        <w:rPr>
          <w:rFonts w:ascii="Open Sans" w:eastAsia="Times New Roman" w:hAnsi="Open Sans" w:cs="Open Sans"/>
          <w:color w:val="313335"/>
          <w:spacing w:val="2"/>
          <w:sz w:val="21"/>
          <w:szCs w:val="21"/>
        </w:rPr>
        <w:t>designee</w:t>
      </w:r>
      <w:proofErr w:type="gramEnd"/>
      <w:r w:rsidRPr="00576843">
        <w:rPr>
          <w:rFonts w:ascii="Open Sans" w:eastAsia="Times New Roman" w:hAnsi="Open Sans" w:cs="Open Sans"/>
          <w:color w:val="313335"/>
          <w:spacing w:val="2"/>
          <w:sz w:val="21"/>
          <w:szCs w:val="21"/>
        </w:rPr>
        <w:t xml:space="preserve">, within 30 days after receipt of a request for appeal. The hearing shall be held upon written notice at a regular or special meeting of </w:t>
      </w:r>
      <w:r w:rsidR="00AA4F37">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AA4F37">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if by designee of </w:t>
      </w:r>
      <w:r w:rsidR="00AA4F37">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AA4F37">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at a hearing to be scheduled by the designee. The hearing may be continued to another date by agreement of all parties. At the hearing, all parties shall have the right to be represented by counsel, to present testimony and evidence, and to cross-examine witnesses. The proceedings shall be recorded and transcribed at the expense of the party so requesting. The rules of evidence and procedure prescribed by </w:t>
      </w:r>
      <w:r w:rsidR="004C5185">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proofErr w:type="gramStart"/>
      <w:r w:rsidR="004C5185">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ouncil</w:t>
      </w:r>
      <w:proofErr w:type="gramEnd"/>
      <w:r w:rsidRPr="00576843">
        <w:rPr>
          <w:rFonts w:ascii="Open Sans" w:eastAsia="Times New Roman" w:hAnsi="Open Sans" w:cs="Open Sans"/>
          <w:color w:val="313335"/>
          <w:spacing w:val="2"/>
          <w:sz w:val="21"/>
          <w:szCs w:val="21"/>
        </w:rPr>
        <w:t xml:space="preserve"> or its designee shall govern the hearing.</w:t>
      </w:r>
      <w:r w:rsidR="004C5185">
        <w:rPr>
          <w:rFonts w:ascii="Open Sans" w:eastAsia="Times New Roman" w:hAnsi="Open Sans" w:cs="Open Sans"/>
          <w:color w:val="313335"/>
          <w:spacing w:val="2"/>
          <w:sz w:val="21"/>
          <w:szCs w:val="21"/>
        </w:rPr>
        <w:t xml:space="preserve"> </w:t>
      </w:r>
      <w:r w:rsidRPr="00576843">
        <w:rPr>
          <w:rFonts w:ascii="Open Sans" w:eastAsia="Times New Roman" w:hAnsi="Open Sans" w:cs="Open Sans"/>
          <w:color w:val="313335"/>
          <w:spacing w:val="2"/>
          <w:sz w:val="21"/>
          <w:szCs w:val="21"/>
        </w:rPr>
        <w:t xml:space="preserve"> Following the hearing, </w:t>
      </w:r>
      <w:r w:rsidR="004C5185">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4C5185">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by majority vote of its members present, or the designee of </w:t>
      </w:r>
      <w:r w:rsidR="00D22F3F">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ouncil if the hearing is held by the designee, shall render a written decision based on findings of fact and conclusions on application of the standards herein. The written decision shall be served, by personal service or by mail, upon all parties or their representatives and shall constitute the final decision of the municipality</w:t>
      </w:r>
      <w:r>
        <w:rPr>
          <w:rFonts w:ascii="Open Sans" w:eastAsia="Times New Roman" w:hAnsi="Open Sans" w:cs="Open Sans"/>
          <w:color w:val="313335"/>
          <w:spacing w:val="2"/>
          <w:sz w:val="21"/>
          <w:szCs w:val="21"/>
        </w:rPr>
        <w:t>.</w:t>
      </w:r>
    </w:p>
    <w:p w14:paraId="738B3F5B" w14:textId="4D0B145B" w:rsidR="004A469C" w:rsidRPr="0018504A" w:rsidRDefault="00EA1943" w:rsidP="0018504A">
      <w:pPr>
        <w:shd w:val="clear" w:color="auto" w:fill="FFFFFF"/>
        <w:spacing w:after="195" w:line="240" w:lineRule="auto"/>
        <w:rPr>
          <w:rFonts w:ascii="Open Sans" w:eastAsia="Times New Roman" w:hAnsi="Open Sans" w:cs="Open Sans"/>
          <w:color w:val="313335"/>
          <w:spacing w:val="2"/>
          <w:sz w:val="21"/>
          <w:szCs w:val="21"/>
        </w:rPr>
      </w:pPr>
      <w:r w:rsidRPr="00576843">
        <w:rPr>
          <w:rFonts w:ascii="Open Sans" w:eastAsia="Times New Roman" w:hAnsi="Open Sans" w:cs="Open Sans"/>
          <w:color w:val="313335"/>
          <w:spacing w:val="2"/>
          <w:sz w:val="21"/>
          <w:szCs w:val="21"/>
        </w:rPr>
        <w:t>c)</w:t>
      </w:r>
      <w:r>
        <w:rPr>
          <w:rFonts w:ascii="Open Sans" w:eastAsia="Times New Roman" w:hAnsi="Open Sans" w:cs="Open Sans"/>
          <w:color w:val="313335"/>
          <w:spacing w:val="2"/>
          <w:sz w:val="21"/>
          <w:szCs w:val="21"/>
        </w:rPr>
        <w:t xml:space="preserve">  </w:t>
      </w:r>
      <w:r w:rsidRPr="00576843">
        <w:rPr>
          <w:rFonts w:ascii="Open Sans" w:eastAsia="Times New Roman" w:hAnsi="Open Sans" w:cs="Open Sans"/>
          <w:color w:val="313335"/>
          <w:spacing w:val="2"/>
          <w:sz w:val="21"/>
          <w:szCs w:val="21"/>
        </w:rPr>
        <w:t xml:space="preserve">Timely appeal of a decision of </w:t>
      </w:r>
      <w:r w:rsidR="00D22F3F">
        <w:rPr>
          <w:rFonts w:ascii="Open Sans" w:eastAsia="Times New Roman" w:hAnsi="Open Sans" w:cs="Open Sans"/>
          <w:color w:val="313335"/>
          <w:spacing w:val="2"/>
          <w:sz w:val="21"/>
          <w:szCs w:val="21"/>
        </w:rPr>
        <w:t>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D22F3F">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its </w:t>
      </w:r>
      <w:proofErr w:type="gramStart"/>
      <w:r w:rsidRPr="00576843">
        <w:rPr>
          <w:rFonts w:ascii="Open Sans" w:eastAsia="Times New Roman" w:hAnsi="Open Sans" w:cs="Open Sans"/>
          <w:color w:val="313335"/>
          <w:spacing w:val="2"/>
          <w:sz w:val="21"/>
          <w:szCs w:val="21"/>
        </w:rPr>
        <w:t>designee</w:t>
      </w:r>
      <w:proofErr w:type="gramEnd"/>
      <w:r w:rsidRPr="00576843">
        <w:rPr>
          <w:rFonts w:ascii="Open Sans" w:eastAsia="Times New Roman" w:hAnsi="Open Sans" w:cs="Open Sans"/>
          <w:color w:val="313335"/>
          <w:spacing w:val="2"/>
          <w:sz w:val="21"/>
          <w:szCs w:val="21"/>
        </w:rPr>
        <w:t xml:space="preserve"> does not effectuate a stay of that decision. The decision of the</w:t>
      </w:r>
      <w:r w:rsidR="00E37E1D">
        <w:rPr>
          <w:rFonts w:ascii="Open Sans" w:eastAsia="Times New Roman" w:hAnsi="Open Sans" w:cs="Open Sans"/>
          <w:color w:val="313335"/>
          <w:spacing w:val="2"/>
          <w:sz w:val="21"/>
          <w:szCs w:val="21"/>
        </w:rPr>
        <w:t xml:space="preserve"> T</w:t>
      </w:r>
      <w:r>
        <w:rPr>
          <w:rFonts w:ascii="Open Sans" w:eastAsia="Times New Roman" w:hAnsi="Open Sans" w:cs="Open Sans"/>
          <w:color w:val="313335"/>
          <w:spacing w:val="2"/>
          <w:sz w:val="21"/>
          <w:szCs w:val="21"/>
        </w:rPr>
        <w:t>own</w:t>
      </w:r>
      <w:r w:rsidRPr="00576843">
        <w:rPr>
          <w:rFonts w:ascii="Open Sans" w:eastAsia="Times New Roman" w:hAnsi="Open Sans" w:cs="Open Sans"/>
          <w:color w:val="313335"/>
          <w:spacing w:val="2"/>
          <w:sz w:val="21"/>
          <w:szCs w:val="21"/>
        </w:rPr>
        <w:t xml:space="preserve"> </w:t>
      </w:r>
      <w:r w:rsidR="00E37E1D">
        <w:rPr>
          <w:rFonts w:ascii="Open Sans" w:eastAsia="Times New Roman" w:hAnsi="Open Sans" w:cs="Open Sans"/>
          <w:color w:val="313335"/>
          <w:spacing w:val="2"/>
          <w:sz w:val="21"/>
          <w:szCs w:val="21"/>
        </w:rPr>
        <w:t>C</w:t>
      </w:r>
      <w:r w:rsidRPr="00576843">
        <w:rPr>
          <w:rFonts w:ascii="Open Sans" w:eastAsia="Times New Roman" w:hAnsi="Open Sans" w:cs="Open Sans"/>
          <w:color w:val="313335"/>
          <w:spacing w:val="2"/>
          <w:sz w:val="21"/>
          <w:szCs w:val="21"/>
        </w:rPr>
        <w:t xml:space="preserve">ouncil or its </w:t>
      </w:r>
      <w:proofErr w:type="gramStart"/>
      <w:r w:rsidRPr="00576843">
        <w:rPr>
          <w:rFonts w:ascii="Open Sans" w:eastAsia="Times New Roman" w:hAnsi="Open Sans" w:cs="Open Sans"/>
          <w:color w:val="313335"/>
          <w:spacing w:val="2"/>
          <w:sz w:val="21"/>
          <w:szCs w:val="21"/>
        </w:rPr>
        <w:t>designee</w:t>
      </w:r>
      <w:proofErr w:type="gramEnd"/>
      <w:r w:rsidRPr="00576843">
        <w:rPr>
          <w:rFonts w:ascii="Open Sans" w:eastAsia="Times New Roman" w:hAnsi="Open Sans" w:cs="Open Sans"/>
          <w:color w:val="313335"/>
          <w:spacing w:val="2"/>
          <w:sz w:val="21"/>
          <w:szCs w:val="21"/>
        </w:rPr>
        <w:t xml:space="preserve"> shall be binding and enforceable unless overturned by an applicable appellate court after a due and timely appeal.</w:t>
      </w:r>
    </w:p>
    <w:p w14:paraId="6C098918" w14:textId="77777777" w:rsidR="007A36AB" w:rsidRDefault="007A36AB" w:rsidP="00E7586C"/>
    <w:p w14:paraId="738B3F65" w14:textId="4C6CF8B5" w:rsidR="00E7586C" w:rsidRPr="007A36AB" w:rsidRDefault="00E7586C" w:rsidP="00E7586C">
      <w:pPr>
        <w:rPr>
          <w:rFonts w:ascii="Open Sans" w:hAnsi="Open Sans" w:cs="Open Sans"/>
          <w:sz w:val="24"/>
          <w:szCs w:val="24"/>
        </w:rPr>
      </w:pPr>
      <w:r w:rsidRPr="007A36AB">
        <w:rPr>
          <w:rFonts w:ascii="Open Sans" w:hAnsi="Open Sans" w:cs="Open Sans"/>
          <w:sz w:val="24"/>
          <w:szCs w:val="24"/>
        </w:rPr>
        <w:t xml:space="preserve">BE IT ENACTED this </w:t>
      </w:r>
      <w:r w:rsidR="00191D1B">
        <w:rPr>
          <w:rFonts w:ascii="Open Sans" w:hAnsi="Open Sans" w:cs="Open Sans"/>
          <w:sz w:val="24"/>
          <w:szCs w:val="24"/>
        </w:rPr>
        <w:t>20</w:t>
      </w:r>
      <w:r w:rsidR="00191D1B">
        <w:rPr>
          <w:rFonts w:ascii="Open Sans" w:hAnsi="Open Sans" w:cs="Open Sans"/>
          <w:sz w:val="24"/>
          <w:szCs w:val="24"/>
          <w:vertAlign w:val="superscript"/>
        </w:rPr>
        <w:t>th</w:t>
      </w:r>
      <w:r w:rsidRPr="007A36AB">
        <w:rPr>
          <w:rFonts w:ascii="Open Sans" w:hAnsi="Open Sans" w:cs="Open Sans"/>
          <w:sz w:val="24"/>
          <w:szCs w:val="24"/>
        </w:rPr>
        <w:t xml:space="preserve"> day of </w:t>
      </w:r>
      <w:r w:rsidR="00A106ED">
        <w:rPr>
          <w:rFonts w:ascii="Open Sans" w:hAnsi="Open Sans" w:cs="Open Sans"/>
          <w:sz w:val="24"/>
          <w:szCs w:val="24"/>
        </w:rPr>
        <w:t>November</w:t>
      </w:r>
      <w:r w:rsidRPr="007A36AB">
        <w:rPr>
          <w:rFonts w:ascii="Open Sans" w:hAnsi="Open Sans" w:cs="Open Sans"/>
          <w:sz w:val="24"/>
          <w:szCs w:val="24"/>
        </w:rPr>
        <w:t xml:space="preserve"> 202</w:t>
      </w:r>
      <w:r w:rsidR="007666DC" w:rsidRPr="007A36AB">
        <w:rPr>
          <w:rFonts w:ascii="Open Sans" w:hAnsi="Open Sans" w:cs="Open Sans"/>
          <w:sz w:val="24"/>
          <w:szCs w:val="24"/>
        </w:rPr>
        <w:t>3</w:t>
      </w:r>
      <w:r w:rsidRPr="007A36AB">
        <w:rPr>
          <w:rFonts w:ascii="Open Sans" w:hAnsi="Open Sans" w:cs="Open Sans"/>
          <w:sz w:val="24"/>
          <w:szCs w:val="24"/>
        </w:rPr>
        <w:t>, as witness our hand and seal, in Council done at Briarcliffe Acres, South Carolina.</w:t>
      </w:r>
    </w:p>
    <w:p w14:paraId="738B3F66" w14:textId="77777777" w:rsidR="00E7586C" w:rsidRDefault="00E7586C" w:rsidP="004A469C">
      <w:pPr>
        <w:jc w:val="both"/>
        <w:rPr>
          <w:rFonts w:ascii="Times New Roman" w:hAnsi="Times New Roman" w:cs="Times New Roman"/>
          <w:sz w:val="24"/>
          <w:szCs w:val="24"/>
        </w:rPr>
      </w:pPr>
    </w:p>
    <w:p w14:paraId="738B3F73" w14:textId="363C5EC6" w:rsidR="000120F7" w:rsidRDefault="004A469C" w:rsidP="004A469C">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14:paraId="738B3F74" w14:textId="77777777" w:rsidR="004A469C" w:rsidRPr="00E83F8E" w:rsidRDefault="000120F7" w:rsidP="004A4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469C" w:rsidRPr="00E83F8E">
        <w:rPr>
          <w:rFonts w:ascii="Times New Roman" w:hAnsi="Times New Roman" w:cs="Times New Roman"/>
          <w:sz w:val="24"/>
          <w:szCs w:val="24"/>
        </w:rPr>
        <w:t>__________________________________</w:t>
      </w:r>
    </w:p>
    <w:p w14:paraId="738B3F75" w14:textId="77777777" w:rsidR="004A469C" w:rsidRPr="00E83F8E" w:rsidRDefault="004A469C" w:rsidP="004A4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83F8E">
        <w:rPr>
          <w:rFonts w:ascii="Times New Roman" w:hAnsi="Times New Roman" w:cs="Times New Roman"/>
          <w:sz w:val="24"/>
          <w:szCs w:val="24"/>
        </w:rPr>
        <w:t>Mayor</w:t>
      </w:r>
    </w:p>
    <w:p w14:paraId="738B3F76" w14:textId="77777777" w:rsidR="004A469C" w:rsidRDefault="004A469C" w:rsidP="004A4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B3F77" w14:textId="77777777" w:rsidR="004A469C" w:rsidRDefault="004A469C" w:rsidP="004A469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w:t>
      </w:r>
    </w:p>
    <w:p w14:paraId="738B3F78" w14:textId="77777777" w:rsidR="004A469C" w:rsidRPr="00E83F8E" w:rsidRDefault="004A469C" w:rsidP="004A469C">
      <w:pPr>
        <w:jc w:val="both"/>
        <w:rPr>
          <w:rFonts w:ascii="Times New Roman" w:hAnsi="Times New Roman" w:cs="Times New Roman"/>
          <w:sz w:val="24"/>
          <w:szCs w:val="24"/>
        </w:rPr>
      </w:pPr>
    </w:p>
    <w:p w14:paraId="738B3F79" w14:textId="77777777" w:rsidR="004A469C" w:rsidRPr="00E83F8E" w:rsidRDefault="004A469C" w:rsidP="004A469C">
      <w:pPr>
        <w:jc w:val="both"/>
        <w:rPr>
          <w:rFonts w:ascii="Times New Roman" w:hAnsi="Times New Roman" w:cs="Times New Roman"/>
          <w:sz w:val="24"/>
          <w:szCs w:val="24"/>
        </w:rPr>
      </w:pPr>
      <w:r>
        <w:rPr>
          <w:rFonts w:ascii="Times New Roman" w:hAnsi="Times New Roman" w:cs="Times New Roman"/>
          <w:sz w:val="24"/>
          <w:szCs w:val="24"/>
        </w:rPr>
        <w:t>Attest:</w:t>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t>__________________________________</w:t>
      </w:r>
    </w:p>
    <w:p w14:paraId="738B3F7A" w14:textId="77777777" w:rsidR="004A469C" w:rsidRPr="00E83F8E" w:rsidRDefault="004A469C" w:rsidP="004A469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38B3F7B" w14:textId="77777777" w:rsidR="004A469C" w:rsidRDefault="004A469C" w:rsidP="004A469C">
      <w:pPr>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738B3F7C" w14:textId="77777777" w:rsidR="004A469C" w:rsidRPr="00E83F8E" w:rsidRDefault="004A469C" w:rsidP="004A469C">
      <w:pPr>
        <w:jc w:val="both"/>
        <w:rPr>
          <w:rFonts w:ascii="Times New Roman" w:hAnsi="Times New Roman" w:cs="Times New Roman"/>
          <w:sz w:val="24"/>
          <w:szCs w:val="24"/>
        </w:rPr>
      </w:pPr>
      <w:r>
        <w:rPr>
          <w:rFonts w:ascii="Times New Roman" w:hAnsi="Times New Roman" w:cs="Times New Roman"/>
          <w:sz w:val="24"/>
          <w:szCs w:val="24"/>
        </w:rPr>
        <w:t>Town Clerk</w:t>
      </w:r>
    </w:p>
    <w:p w14:paraId="738B3F7D" w14:textId="77777777" w:rsidR="004A469C" w:rsidRPr="00E83F8E" w:rsidRDefault="004A469C" w:rsidP="004A469C">
      <w:pPr>
        <w:jc w:val="both"/>
        <w:rPr>
          <w:rFonts w:ascii="Times New Roman" w:hAnsi="Times New Roman" w:cs="Times New Roman"/>
          <w:sz w:val="24"/>
          <w:szCs w:val="24"/>
        </w:rPr>
      </w:pP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t>__________________________________</w:t>
      </w:r>
    </w:p>
    <w:p w14:paraId="738B3F7E" w14:textId="77777777" w:rsidR="004A469C" w:rsidRPr="00E83F8E" w:rsidRDefault="004A469C" w:rsidP="004A469C">
      <w:pPr>
        <w:jc w:val="both"/>
        <w:rPr>
          <w:rFonts w:ascii="Times New Roman" w:hAnsi="Times New Roman" w:cs="Times New Roman"/>
          <w:sz w:val="24"/>
          <w:szCs w:val="24"/>
        </w:rPr>
      </w:pPr>
    </w:p>
    <w:p w14:paraId="738B3F7F" w14:textId="77777777" w:rsidR="004A469C" w:rsidRDefault="004A469C" w:rsidP="004A469C">
      <w:pPr>
        <w:jc w:val="both"/>
        <w:rPr>
          <w:rFonts w:ascii="Times New Roman" w:hAnsi="Times New Roman" w:cs="Times New Roman"/>
          <w:sz w:val="24"/>
          <w:szCs w:val="24"/>
        </w:rPr>
      </w:pP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r>
      <w:r w:rsidRPr="00E83F8E">
        <w:rPr>
          <w:rFonts w:ascii="Times New Roman" w:hAnsi="Times New Roman" w:cs="Times New Roman"/>
          <w:sz w:val="24"/>
          <w:szCs w:val="24"/>
        </w:rPr>
        <w:tab/>
        <w:t>__________________________________</w:t>
      </w:r>
    </w:p>
    <w:p w14:paraId="738B3F80" w14:textId="77777777" w:rsidR="004A469C" w:rsidRDefault="004A469C" w:rsidP="00FB1DBF">
      <w:pPr>
        <w:jc w:val="center"/>
      </w:pPr>
    </w:p>
    <w:p w14:paraId="738B3F81" w14:textId="77777777" w:rsidR="00FB1DBF" w:rsidRDefault="00FB1DBF" w:rsidP="00FB1DBF">
      <w:pPr>
        <w:jc w:val="center"/>
        <w:rPr>
          <w:color w:val="17365D" w:themeColor="text2" w:themeShade="BF"/>
          <w:sz w:val="24"/>
          <w:szCs w:val="24"/>
        </w:rPr>
      </w:pPr>
    </w:p>
    <w:p w14:paraId="738B3F82" w14:textId="77777777" w:rsidR="00883589" w:rsidRDefault="00883589" w:rsidP="00530C93">
      <w:pPr>
        <w:rPr>
          <w:color w:val="17365D" w:themeColor="text2" w:themeShade="BF"/>
          <w:sz w:val="24"/>
          <w:szCs w:val="24"/>
        </w:rPr>
      </w:pPr>
    </w:p>
    <w:p w14:paraId="738B3F83" w14:textId="77777777" w:rsidR="00883589" w:rsidRDefault="00883589" w:rsidP="00530C93">
      <w:pPr>
        <w:rPr>
          <w:color w:val="17365D" w:themeColor="text2" w:themeShade="BF"/>
          <w:sz w:val="24"/>
          <w:szCs w:val="24"/>
        </w:rPr>
      </w:pPr>
    </w:p>
    <w:p w14:paraId="738B3F84" w14:textId="77777777" w:rsidR="00883589" w:rsidRDefault="00883589" w:rsidP="00530C93">
      <w:pPr>
        <w:rPr>
          <w:color w:val="17365D" w:themeColor="text2" w:themeShade="BF"/>
          <w:sz w:val="24"/>
          <w:szCs w:val="24"/>
        </w:rPr>
      </w:pPr>
    </w:p>
    <w:p w14:paraId="738B3F85" w14:textId="77777777" w:rsidR="00883589" w:rsidRDefault="00883589" w:rsidP="00530C93">
      <w:pPr>
        <w:rPr>
          <w:color w:val="17365D" w:themeColor="text2" w:themeShade="BF"/>
          <w:sz w:val="24"/>
          <w:szCs w:val="24"/>
        </w:rPr>
      </w:pPr>
    </w:p>
    <w:p w14:paraId="738B3F86" w14:textId="77777777" w:rsidR="00883589" w:rsidRDefault="00883589" w:rsidP="00530C93">
      <w:pPr>
        <w:rPr>
          <w:color w:val="17365D" w:themeColor="text2" w:themeShade="BF"/>
          <w:sz w:val="24"/>
          <w:szCs w:val="24"/>
        </w:rPr>
      </w:pPr>
    </w:p>
    <w:p w14:paraId="738B3F87" w14:textId="77777777" w:rsidR="00883589" w:rsidRDefault="00883589" w:rsidP="00530C93">
      <w:pPr>
        <w:rPr>
          <w:color w:val="17365D" w:themeColor="text2" w:themeShade="BF"/>
          <w:sz w:val="24"/>
          <w:szCs w:val="24"/>
        </w:rPr>
      </w:pPr>
    </w:p>
    <w:p w14:paraId="738B3F88" w14:textId="77777777" w:rsidR="00883589" w:rsidRDefault="00883589" w:rsidP="00530C93">
      <w:pPr>
        <w:rPr>
          <w:color w:val="17365D" w:themeColor="text2" w:themeShade="BF"/>
          <w:sz w:val="24"/>
          <w:szCs w:val="24"/>
        </w:rPr>
      </w:pPr>
    </w:p>
    <w:p w14:paraId="738B3F89" w14:textId="77777777" w:rsidR="00883589" w:rsidRDefault="00883589" w:rsidP="00530C93">
      <w:pPr>
        <w:rPr>
          <w:color w:val="17365D" w:themeColor="text2" w:themeShade="BF"/>
          <w:sz w:val="24"/>
          <w:szCs w:val="24"/>
        </w:rPr>
      </w:pPr>
    </w:p>
    <w:p w14:paraId="738B3F8A" w14:textId="77777777" w:rsidR="00883589" w:rsidRDefault="00883589" w:rsidP="00530C93">
      <w:pPr>
        <w:rPr>
          <w:color w:val="17365D" w:themeColor="text2" w:themeShade="BF"/>
          <w:sz w:val="24"/>
          <w:szCs w:val="24"/>
        </w:rPr>
      </w:pPr>
    </w:p>
    <w:p w14:paraId="738B3F8B" w14:textId="77777777" w:rsidR="00883589" w:rsidRDefault="00883589" w:rsidP="00530C93">
      <w:pPr>
        <w:rPr>
          <w:color w:val="17365D" w:themeColor="text2" w:themeShade="BF"/>
          <w:sz w:val="24"/>
          <w:szCs w:val="24"/>
        </w:rPr>
      </w:pPr>
    </w:p>
    <w:p w14:paraId="738B3F8C" w14:textId="77777777" w:rsidR="00883589" w:rsidRDefault="00883589" w:rsidP="00530C93">
      <w:pPr>
        <w:rPr>
          <w:color w:val="17365D" w:themeColor="text2" w:themeShade="BF"/>
          <w:sz w:val="24"/>
          <w:szCs w:val="24"/>
        </w:rPr>
      </w:pPr>
    </w:p>
    <w:p w14:paraId="738B3F8D" w14:textId="77777777" w:rsidR="00883589" w:rsidRDefault="00883589" w:rsidP="00530C93">
      <w:pPr>
        <w:rPr>
          <w:color w:val="17365D" w:themeColor="text2" w:themeShade="BF"/>
          <w:sz w:val="24"/>
          <w:szCs w:val="24"/>
        </w:rPr>
      </w:pPr>
    </w:p>
    <w:p w14:paraId="738B3F8E" w14:textId="77777777" w:rsidR="00883589" w:rsidRDefault="00883589" w:rsidP="00530C93">
      <w:pPr>
        <w:rPr>
          <w:color w:val="17365D" w:themeColor="text2" w:themeShade="BF"/>
          <w:sz w:val="24"/>
          <w:szCs w:val="24"/>
        </w:rPr>
      </w:pPr>
    </w:p>
    <w:p w14:paraId="1379A6FB" w14:textId="77777777" w:rsidR="00A106ED" w:rsidRDefault="00A106ED" w:rsidP="00EA1943">
      <w:pPr>
        <w:rPr>
          <w:color w:val="17365D" w:themeColor="text2" w:themeShade="BF"/>
          <w:sz w:val="24"/>
          <w:szCs w:val="24"/>
        </w:rPr>
      </w:pPr>
    </w:p>
    <w:p w14:paraId="6A2A765F" w14:textId="77777777" w:rsidR="00A106ED" w:rsidRDefault="00A106ED" w:rsidP="00EA1943">
      <w:pPr>
        <w:rPr>
          <w:color w:val="17365D" w:themeColor="text2" w:themeShade="BF"/>
          <w:sz w:val="24"/>
          <w:szCs w:val="24"/>
        </w:rPr>
      </w:pPr>
    </w:p>
    <w:p w14:paraId="3C447D58" w14:textId="77777777" w:rsidR="00A106ED" w:rsidRDefault="00A106ED" w:rsidP="00EA1943">
      <w:pPr>
        <w:rPr>
          <w:color w:val="17365D" w:themeColor="text2" w:themeShade="BF"/>
          <w:sz w:val="24"/>
          <w:szCs w:val="24"/>
        </w:rPr>
      </w:pPr>
    </w:p>
    <w:p w14:paraId="75B5C47D" w14:textId="77777777" w:rsidR="00A106ED" w:rsidRDefault="00A106ED" w:rsidP="00EA1943">
      <w:pPr>
        <w:rPr>
          <w:color w:val="17365D" w:themeColor="text2" w:themeShade="BF"/>
          <w:sz w:val="24"/>
          <w:szCs w:val="24"/>
        </w:rPr>
      </w:pPr>
    </w:p>
    <w:p w14:paraId="04D26C0B" w14:textId="77777777" w:rsidR="00A106ED" w:rsidRDefault="00A106ED" w:rsidP="00EA1943">
      <w:pPr>
        <w:rPr>
          <w:color w:val="17365D" w:themeColor="text2" w:themeShade="BF"/>
          <w:sz w:val="24"/>
          <w:szCs w:val="24"/>
        </w:rPr>
      </w:pPr>
    </w:p>
    <w:p w14:paraId="49B45B27" w14:textId="77777777" w:rsidR="00A106ED" w:rsidRDefault="00A106ED" w:rsidP="00EA1943">
      <w:pPr>
        <w:rPr>
          <w:color w:val="17365D" w:themeColor="text2" w:themeShade="BF"/>
          <w:sz w:val="24"/>
          <w:szCs w:val="24"/>
        </w:rPr>
      </w:pPr>
    </w:p>
    <w:p w14:paraId="210E66E9" w14:textId="77777777" w:rsidR="00A106ED" w:rsidRDefault="00A106ED" w:rsidP="00EA1943">
      <w:pPr>
        <w:rPr>
          <w:color w:val="17365D" w:themeColor="text2" w:themeShade="BF"/>
          <w:sz w:val="24"/>
          <w:szCs w:val="24"/>
        </w:rPr>
      </w:pPr>
    </w:p>
    <w:p w14:paraId="3F95AE98" w14:textId="77777777" w:rsidR="00A106ED" w:rsidRDefault="00A106ED" w:rsidP="00EA1943">
      <w:pPr>
        <w:rPr>
          <w:color w:val="17365D" w:themeColor="text2" w:themeShade="BF"/>
          <w:sz w:val="24"/>
          <w:szCs w:val="24"/>
        </w:rPr>
      </w:pPr>
    </w:p>
    <w:p w14:paraId="7FBFD92E" w14:textId="77777777" w:rsidR="00A106ED" w:rsidRDefault="00A106ED" w:rsidP="00EA1943">
      <w:pPr>
        <w:rPr>
          <w:color w:val="17365D" w:themeColor="text2" w:themeShade="BF"/>
          <w:sz w:val="24"/>
          <w:szCs w:val="24"/>
        </w:rPr>
      </w:pPr>
    </w:p>
    <w:p w14:paraId="3C2C625C" w14:textId="77777777" w:rsidR="00A106ED" w:rsidRDefault="00A106ED" w:rsidP="00EA1943">
      <w:pPr>
        <w:rPr>
          <w:color w:val="17365D" w:themeColor="text2" w:themeShade="BF"/>
          <w:sz w:val="24"/>
          <w:szCs w:val="24"/>
        </w:rPr>
      </w:pPr>
    </w:p>
    <w:p w14:paraId="090C464F" w14:textId="77777777" w:rsidR="00A106ED" w:rsidRDefault="00A106ED" w:rsidP="00EA1943">
      <w:pPr>
        <w:rPr>
          <w:color w:val="17365D" w:themeColor="text2" w:themeShade="BF"/>
          <w:sz w:val="24"/>
          <w:szCs w:val="24"/>
        </w:rPr>
      </w:pPr>
    </w:p>
    <w:p w14:paraId="7C26A3E1" w14:textId="77777777" w:rsidR="00A106ED" w:rsidRDefault="00A106ED" w:rsidP="00EA1943">
      <w:pPr>
        <w:rPr>
          <w:color w:val="17365D" w:themeColor="text2" w:themeShade="BF"/>
          <w:sz w:val="24"/>
          <w:szCs w:val="24"/>
        </w:rPr>
      </w:pPr>
    </w:p>
    <w:p w14:paraId="056B430C" w14:textId="77777777" w:rsidR="00A106ED" w:rsidRDefault="00A106ED" w:rsidP="00EA1943">
      <w:pPr>
        <w:rPr>
          <w:color w:val="17365D" w:themeColor="text2" w:themeShade="BF"/>
          <w:sz w:val="24"/>
          <w:szCs w:val="24"/>
        </w:rPr>
      </w:pPr>
    </w:p>
    <w:p w14:paraId="04476970" w14:textId="77777777" w:rsidR="00A106ED" w:rsidRDefault="00A106ED" w:rsidP="00A106ED">
      <w:pPr>
        <w:jc w:val="center"/>
        <w:rPr>
          <w:color w:val="17365D" w:themeColor="text2" w:themeShade="BF"/>
          <w:sz w:val="24"/>
          <w:szCs w:val="24"/>
        </w:rPr>
      </w:pPr>
    </w:p>
    <w:p w14:paraId="738B3F9B" w14:textId="42A493AD" w:rsidR="002565B9" w:rsidRPr="001B324D" w:rsidRDefault="002565B9" w:rsidP="00A106ED">
      <w:pPr>
        <w:jc w:val="center"/>
        <w:rPr>
          <w:color w:val="17365D" w:themeColor="text2" w:themeShade="BF"/>
          <w:sz w:val="24"/>
          <w:szCs w:val="24"/>
        </w:rPr>
      </w:pPr>
      <w:r w:rsidRPr="001B324D">
        <w:rPr>
          <w:color w:val="17365D" w:themeColor="text2" w:themeShade="BF"/>
          <w:sz w:val="24"/>
          <w:szCs w:val="24"/>
        </w:rPr>
        <w:t xml:space="preserve">Office </w:t>
      </w:r>
      <w:r w:rsidR="00E7586C">
        <w:rPr>
          <w:color w:val="17365D" w:themeColor="text2" w:themeShade="BF"/>
          <w:sz w:val="24"/>
          <w:szCs w:val="24"/>
        </w:rPr>
        <w:t>o</w:t>
      </w:r>
      <w:r w:rsidRPr="001B324D">
        <w:rPr>
          <w:color w:val="17365D" w:themeColor="text2" w:themeShade="BF"/>
          <w:sz w:val="24"/>
          <w:szCs w:val="24"/>
        </w:rPr>
        <w:t>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6017A06"/>
    <w:multiLevelType w:val="hybridMultilevel"/>
    <w:tmpl w:val="CCC89DA2"/>
    <w:lvl w:ilvl="0" w:tplc="FB7413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8A1843"/>
    <w:multiLevelType w:val="hybridMultilevel"/>
    <w:tmpl w:val="35D8006A"/>
    <w:lvl w:ilvl="0" w:tplc="0409000F">
      <w:start w:val="1"/>
      <w:numFmt w:val="decimal"/>
      <w:lvlText w:val="%1."/>
      <w:lvlJc w:val="left"/>
      <w:pPr>
        <w:ind w:left="2160" w:hanging="360"/>
      </w:pPr>
      <w:rPr>
        <w:rFonts w:ascii="Times New Roman" w:hAnsi="Times New Roman" w:cs="Times New Roman"/>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83012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837275">
    <w:abstractNumId w:val="3"/>
  </w:num>
  <w:num w:numId="3" w16cid:durableId="779379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4630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B9"/>
    <w:rsid w:val="00006F3B"/>
    <w:rsid w:val="000120F7"/>
    <w:rsid w:val="000F68EC"/>
    <w:rsid w:val="00145EBC"/>
    <w:rsid w:val="0018504A"/>
    <w:rsid w:val="001900CB"/>
    <w:rsid w:val="00191D1B"/>
    <w:rsid w:val="001A6297"/>
    <w:rsid w:val="001B324D"/>
    <w:rsid w:val="001C5517"/>
    <w:rsid w:val="001E7C86"/>
    <w:rsid w:val="001F6B0D"/>
    <w:rsid w:val="002109C9"/>
    <w:rsid w:val="00240384"/>
    <w:rsid w:val="002565B9"/>
    <w:rsid w:val="00281B6A"/>
    <w:rsid w:val="002822BA"/>
    <w:rsid w:val="002D62C2"/>
    <w:rsid w:val="00300BB0"/>
    <w:rsid w:val="003E6ED2"/>
    <w:rsid w:val="0041470F"/>
    <w:rsid w:val="00420D7D"/>
    <w:rsid w:val="0044233C"/>
    <w:rsid w:val="00453A22"/>
    <w:rsid w:val="00461062"/>
    <w:rsid w:val="0049518F"/>
    <w:rsid w:val="004A469C"/>
    <w:rsid w:val="004C5185"/>
    <w:rsid w:val="00513A65"/>
    <w:rsid w:val="00530C93"/>
    <w:rsid w:val="00551123"/>
    <w:rsid w:val="005861CB"/>
    <w:rsid w:val="00591112"/>
    <w:rsid w:val="006033AB"/>
    <w:rsid w:val="00604F03"/>
    <w:rsid w:val="00617DFB"/>
    <w:rsid w:val="00630FD6"/>
    <w:rsid w:val="006310B2"/>
    <w:rsid w:val="006B018F"/>
    <w:rsid w:val="006E0BB4"/>
    <w:rsid w:val="00720041"/>
    <w:rsid w:val="00745321"/>
    <w:rsid w:val="007666DC"/>
    <w:rsid w:val="007A36AB"/>
    <w:rsid w:val="007C6B35"/>
    <w:rsid w:val="0084441F"/>
    <w:rsid w:val="0085226A"/>
    <w:rsid w:val="00883589"/>
    <w:rsid w:val="008C376A"/>
    <w:rsid w:val="008D4271"/>
    <w:rsid w:val="00901FE7"/>
    <w:rsid w:val="00902E3F"/>
    <w:rsid w:val="00914E0D"/>
    <w:rsid w:val="00916101"/>
    <w:rsid w:val="009216F8"/>
    <w:rsid w:val="0093528A"/>
    <w:rsid w:val="0095579A"/>
    <w:rsid w:val="00966B96"/>
    <w:rsid w:val="00982496"/>
    <w:rsid w:val="009B0ED9"/>
    <w:rsid w:val="009C47EA"/>
    <w:rsid w:val="00A106ED"/>
    <w:rsid w:val="00A302B8"/>
    <w:rsid w:val="00A42BE4"/>
    <w:rsid w:val="00A453E7"/>
    <w:rsid w:val="00A6267A"/>
    <w:rsid w:val="00A8467B"/>
    <w:rsid w:val="00A9226E"/>
    <w:rsid w:val="00AA4F37"/>
    <w:rsid w:val="00AC3F03"/>
    <w:rsid w:val="00AF4DED"/>
    <w:rsid w:val="00B152C8"/>
    <w:rsid w:val="00B40F96"/>
    <w:rsid w:val="00B4467C"/>
    <w:rsid w:val="00B94143"/>
    <w:rsid w:val="00B961FA"/>
    <w:rsid w:val="00BB490E"/>
    <w:rsid w:val="00BD1462"/>
    <w:rsid w:val="00C04F0F"/>
    <w:rsid w:val="00C767B5"/>
    <w:rsid w:val="00CA7BBF"/>
    <w:rsid w:val="00CC3A3D"/>
    <w:rsid w:val="00D06239"/>
    <w:rsid w:val="00D065B5"/>
    <w:rsid w:val="00D22F3F"/>
    <w:rsid w:val="00D329EA"/>
    <w:rsid w:val="00D70A37"/>
    <w:rsid w:val="00D87194"/>
    <w:rsid w:val="00D90D1D"/>
    <w:rsid w:val="00D92811"/>
    <w:rsid w:val="00DB56C1"/>
    <w:rsid w:val="00DC0292"/>
    <w:rsid w:val="00DC0381"/>
    <w:rsid w:val="00DC3DB1"/>
    <w:rsid w:val="00DF11BA"/>
    <w:rsid w:val="00E007C0"/>
    <w:rsid w:val="00E36B36"/>
    <w:rsid w:val="00E37E1D"/>
    <w:rsid w:val="00E7586C"/>
    <w:rsid w:val="00E83AA2"/>
    <w:rsid w:val="00E95BD7"/>
    <w:rsid w:val="00EA1943"/>
    <w:rsid w:val="00EC6857"/>
    <w:rsid w:val="00F15EF4"/>
    <w:rsid w:val="00FA44E7"/>
    <w:rsid w:val="00FB1DBF"/>
    <w:rsid w:val="00FF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3F4C"/>
  <w15:docId w15:val="{083431C8-6232-4344-8D6D-ABA2A63A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 w:type="paragraph" w:customStyle="1" w:styleId="list0">
    <w:name w:val="list0"/>
    <w:basedOn w:val="Normal"/>
    <w:qFormat/>
    <w:rsid w:val="004A469C"/>
    <w:pPr>
      <w:spacing w:after="120" w:line="240" w:lineRule="auto"/>
      <w:ind w:left="432" w:hanging="432"/>
      <w:jc w:val="both"/>
    </w:pPr>
    <w:rPr>
      <w:rFonts w:ascii="Arial" w:eastAsia="Arial" w:hAnsi="Arial" w:cs="Arial"/>
      <w:sz w:val="20"/>
      <w:szCs w:val="20"/>
    </w:rPr>
  </w:style>
  <w:style w:type="paragraph" w:customStyle="1" w:styleId="p0">
    <w:name w:val="p0"/>
    <w:basedOn w:val="Normal"/>
    <w:qFormat/>
    <w:rsid w:val="004A469C"/>
    <w:pPr>
      <w:spacing w:after="120" w:line="240" w:lineRule="auto"/>
      <w:ind w:firstLine="432"/>
    </w:pPr>
    <w:rPr>
      <w:rFonts w:ascii="Arial" w:eastAsia="Arial" w:hAnsi="Arial" w:cs="Calibri"/>
      <w:sz w:val="20"/>
    </w:rPr>
  </w:style>
  <w:style w:type="paragraph" w:customStyle="1" w:styleId="list1">
    <w:name w:val="list1"/>
    <w:basedOn w:val="list0"/>
    <w:qFormat/>
    <w:rsid w:val="004A469C"/>
    <w:pPr>
      <w:ind w:left="8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Jennifer Newbold</cp:lastModifiedBy>
  <cp:revision>28</cp:revision>
  <cp:lastPrinted>2021-06-22T18:00:00Z</cp:lastPrinted>
  <dcterms:created xsi:type="dcterms:W3CDTF">2023-11-20T15:54:00Z</dcterms:created>
  <dcterms:modified xsi:type="dcterms:W3CDTF">2023-11-20T16:31:00Z</dcterms:modified>
</cp:coreProperties>
</file>